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25508" w14:textId="1285BBF6" w:rsidR="00A41D97" w:rsidRDefault="00F570CD">
      <w:pPr>
        <w:jc w:val="right"/>
      </w:pPr>
      <w:r>
        <w:rPr>
          <w:noProof/>
          <w:sz w:val="24"/>
          <w:szCs w:val="24"/>
        </w:rPr>
        <w:drawing>
          <wp:inline distT="0" distB="0" distL="0" distR="0" wp14:anchorId="73BF24D2" wp14:editId="06F479B0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 Cond" w:hAnsi="Franklin Gothic Medium Cond"/>
          <w:sz w:val="24"/>
          <w:szCs w:val="24"/>
        </w:rPr>
        <w:t>«</w:t>
      </w:r>
      <w:r w:rsidR="003965B6" w:rsidRPr="003965B6">
        <w:rPr>
          <w:rFonts w:ascii="Franklin Gothic Medium Cond" w:hAnsi="Franklin Gothic Medium Cond"/>
          <w:sz w:val="24"/>
          <w:szCs w:val="24"/>
        </w:rPr>
        <w:t>Modello offerta economica</w:t>
      </w:r>
      <w:r>
        <w:rPr>
          <w:rFonts w:ascii="Franklin Gothic Medium Cond" w:hAnsi="Franklin Gothic Medium Cond"/>
          <w:sz w:val="24"/>
          <w:szCs w:val="24"/>
        </w:rPr>
        <w:t>»</w:t>
      </w:r>
    </w:p>
    <w:p w14:paraId="1074FA56" w14:textId="77777777" w:rsidR="00A41D97" w:rsidRDefault="00F570CD">
      <w:pPr>
        <w:jc w:val="right"/>
      </w:pPr>
      <w:r>
        <w:rPr>
          <w:noProof/>
          <w:sz w:val="24"/>
          <w:szCs w:val="24"/>
        </w:rPr>
        <w:drawing>
          <wp:inline distT="0" distB="0" distL="0" distR="0" wp14:anchorId="6BED0FE7" wp14:editId="00880F40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B47467" w14:textId="77777777" w:rsidR="00A41D97" w:rsidRDefault="00A41D97">
      <w:pPr>
        <w:jc w:val="center"/>
      </w:pPr>
    </w:p>
    <w:p w14:paraId="0FE29858" w14:textId="77777777" w:rsidR="00A41D97" w:rsidRDefault="00A41D97">
      <w:pPr>
        <w:jc w:val="center"/>
        <w:rPr>
          <w:rFonts w:ascii="Franklin Gothic Medium" w:hAnsi="Franklin Gothic Medium"/>
          <w:sz w:val="40"/>
          <w:szCs w:val="40"/>
        </w:rPr>
      </w:pPr>
    </w:p>
    <w:p w14:paraId="02FB2471" w14:textId="77777777" w:rsidR="00A41D97" w:rsidRDefault="00A41D97">
      <w:pPr>
        <w:jc w:val="center"/>
        <w:rPr>
          <w:rFonts w:ascii="Franklin Gothic Medium" w:hAnsi="Franklin Gothic Medium"/>
          <w:sz w:val="24"/>
          <w:szCs w:val="24"/>
        </w:rPr>
      </w:pPr>
    </w:p>
    <w:p w14:paraId="77B1A690" w14:textId="77777777" w:rsidR="00A41D97" w:rsidRDefault="00F570CD">
      <w:pPr>
        <w:jc w:val="center"/>
      </w:pPr>
      <w:r>
        <w:rPr>
          <w:rFonts w:ascii="Franklin Gothic Medium" w:hAnsi="Franklin Gothic Medium"/>
          <w:sz w:val="40"/>
          <w:szCs w:val="40"/>
        </w:rPr>
        <w:t>Offerta economica</w:t>
      </w:r>
    </w:p>
    <w:p w14:paraId="754FE643" w14:textId="77777777" w:rsidR="00A41D97" w:rsidRDefault="00A41D97">
      <w:pPr>
        <w:jc w:val="center"/>
        <w:rPr>
          <w:rFonts w:ascii="Franklin Gothic Medium" w:hAnsi="Franklin Gothic Medium"/>
          <w:sz w:val="40"/>
          <w:szCs w:val="40"/>
        </w:rPr>
      </w:pPr>
    </w:p>
    <w:p w14:paraId="1541842A" w14:textId="77777777" w:rsidR="00A41D97" w:rsidRDefault="00A41D97">
      <w:pPr>
        <w:jc w:val="center"/>
        <w:rPr>
          <w:rFonts w:ascii="Franklin Gothic Medium" w:hAnsi="Franklin Gothic Medium"/>
          <w:sz w:val="24"/>
          <w:szCs w:val="24"/>
        </w:rPr>
      </w:pPr>
    </w:p>
    <w:p w14:paraId="7CBFB7EA" w14:textId="77777777" w:rsidR="00940741" w:rsidRPr="00C00CCB" w:rsidRDefault="00940741" w:rsidP="0094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 xml:space="preserve">AFFIDAMENTO </w:t>
      </w:r>
      <w:r>
        <w:rPr>
          <w:b/>
          <w:bCs/>
          <w:sz w:val="24"/>
          <w:szCs w:val="24"/>
          <w:highlight w:val="lightGray"/>
        </w:rPr>
        <w:t>IN CONCESSIONE DEL SERVIZIO DI GESTIONE</w:t>
      </w:r>
    </w:p>
    <w:p w14:paraId="61FF7C53" w14:textId="77777777" w:rsidR="00940741" w:rsidRPr="00C00CCB" w:rsidRDefault="00940741" w:rsidP="0094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>D</w:t>
      </w:r>
      <w:r>
        <w:rPr>
          <w:b/>
          <w:bCs/>
          <w:sz w:val="24"/>
          <w:szCs w:val="24"/>
          <w:highlight w:val="lightGray"/>
        </w:rPr>
        <w:t>EL MICRO NIDO COMUNALE</w:t>
      </w:r>
    </w:p>
    <w:p w14:paraId="215160C9" w14:textId="77777777" w:rsidR="00940741" w:rsidRPr="00C00CCB" w:rsidRDefault="00940741" w:rsidP="0094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 xml:space="preserve">(CIG </w:t>
      </w:r>
      <w:r>
        <w:rPr>
          <w:b/>
          <w:bCs/>
          <w:sz w:val="24"/>
          <w:szCs w:val="24"/>
          <w:highlight w:val="lightGray"/>
        </w:rPr>
        <w:t>8483439354</w:t>
      </w:r>
      <w:r w:rsidRPr="00C00CCB">
        <w:rPr>
          <w:b/>
          <w:bCs/>
          <w:sz w:val="24"/>
          <w:szCs w:val="24"/>
          <w:highlight w:val="lightGray"/>
        </w:rPr>
        <w:t>)</w:t>
      </w:r>
    </w:p>
    <w:p w14:paraId="49FAB052" w14:textId="77777777" w:rsidR="00940741" w:rsidRPr="00C00CCB" w:rsidRDefault="00940741" w:rsidP="0094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>PROCEDURA NEGOZIATA</w:t>
      </w:r>
      <w:r>
        <w:rPr>
          <w:b/>
          <w:bCs/>
          <w:sz w:val="24"/>
          <w:szCs w:val="24"/>
          <w:highlight w:val="lightGray"/>
        </w:rPr>
        <w:t xml:space="preserve"> tramite R.d.O. sul M.E.P.A.</w:t>
      </w:r>
    </w:p>
    <w:p w14:paraId="4FDB4E9F" w14:textId="77777777" w:rsidR="00A41D97" w:rsidRDefault="00A41D97">
      <w:pPr>
        <w:pStyle w:val="CSAArticolo"/>
      </w:pPr>
    </w:p>
    <w:p w14:paraId="2B64010E" w14:textId="77777777" w:rsidR="00A41D97" w:rsidRDefault="00F570CD">
      <w:pPr>
        <w:pStyle w:val="CSAArticolo"/>
      </w:pPr>
      <w:r>
        <w:t>Il/La sottoscritto/a</w:t>
      </w:r>
    </w:p>
    <w:p w14:paraId="36894104" w14:textId="77777777" w:rsidR="00A41D97" w:rsidRDefault="00F570CD">
      <w:pPr>
        <w:pStyle w:val="CSAArticolo"/>
      </w:pPr>
      <w:r>
        <w:t xml:space="preserve">nato/a </w:t>
      </w:r>
      <w:proofErr w:type="spellStart"/>
      <w:r>
        <w:t>a</w:t>
      </w:r>
      <w:proofErr w:type="spellEnd"/>
      <w:r>
        <w:t xml:space="preserve">                                                              il</w:t>
      </w:r>
    </w:p>
    <w:p w14:paraId="4A900281" w14:textId="77777777" w:rsidR="00A41D97" w:rsidRDefault="00F570CD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11BCF6B8" w14:textId="77777777" w:rsidR="00A41D97" w:rsidRDefault="00F570CD">
      <w:pPr>
        <w:pStyle w:val="CSAArticolo"/>
      </w:pPr>
      <w:r>
        <w:t>Stato                                  Via/Piazza</w:t>
      </w:r>
    </w:p>
    <w:p w14:paraId="19519AE2" w14:textId="77777777" w:rsidR="00A41D97" w:rsidRDefault="00F570CD">
      <w:pPr>
        <w:pStyle w:val="CSAArticolo"/>
      </w:pPr>
      <w:r>
        <w:t xml:space="preserve">nella sua qualità di  </w:t>
      </w:r>
    </w:p>
    <w:p w14:paraId="6AAF7FC1" w14:textId="77777777" w:rsidR="00A41D97" w:rsidRDefault="00F570CD">
      <w:pPr>
        <w:pStyle w:val="CSAArticolo"/>
      </w:pPr>
      <w:r>
        <w:t>dell’operatore economico</w:t>
      </w:r>
    </w:p>
    <w:p w14:paraId="69C4FD08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dell’impresa:</w:t>
      </w:r>
    </w:p>
    <w:p w14:paraId="452C07A7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</w:t>
      </w:r>
    </w:p>
    <w:p w14:paraId="452E7326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operativa:</w:t>
      </w:r>
    </w:p>
    <w:p w14:paraId="22045EB6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e partita I.V.A.:</w:t>
      </w:r>
    </w:p>
    <w:p w14:paraId="1CB220CB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recapito telefonico:</w:t>
      </w:r>
    </w:p>
    <w:p w14:paraId="78A0D9D1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fax:</w:t>
      </w:r>
    </w:p>
    <w:p w14:paraId="4DD13178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6D639CE3" w14:textId="77777777" w:rsidR="00A41D97" w:rsidRDefault="00F570CD">
      <w:pPr>
        <w:pStyle w:val="ACorpoarticolo"/>
        <w:numPr>
          <w:ilvl w:val="0"/>
          <w:numId w:val="1"/>
        </w:numPr>
        <w:tabs>
          <w:tab w:val="left" w:pos="-7740"/>
          <w:tab w:val="left" w:pos="-753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casella posta elettronica certificata (P.E.C.)</w:t>
      </w:r>
    </w:p>
    <w:p w14:paraId="21869791" w14:textId="77777777" w:rsidR="00A41D97" w:rsidRDefault="00A41D97">
      <w:pPr>
        <w:pStyle w:val="CSAArticolo"/>
        <w:spacing w:after="0"/>
        <w:rPr>
          <w:szCs w:val="24"/>
        </w:rPr>
      </w:pPr>
    </w:p>
    <w:p w14:paraId="43716D1E" w14:textId="77777777" w:rsidR="00A41D97" w:rsidRDefault="00F570CD">
      <w:pPr>
        <w:pStyle w:val="CSAArticolo"/>
        <w:spacing w:before="120" w:after="240"/>
        <w:rPr>
          <w:szCs w:val="24"/>
        </w:rPr>
      </w:pPr>
      <w:r>
        <w:rPr>
          <w:szCs w:val="24"/>
        </w:rPr>
        <w:t>partecipante alla gara di appalto in oggetto in qualità di [barrare la casella che interessa]</w:t>
      </w:r>
    </w:p>
    <w:p w14:paraId="7173F0C3" w14:textId="77777777" w:rsidR="00A41D97" w:rsidRDefault="00F570CD">
      <w:pPr>
        <w:pStyle w:val="CSAArticolo"/>
        <w:numPr>
          <w:ilvl w:val="0"/>
          <w:numId w:val="2"/>
        </w:numPr>
        <w:rPr>
          <w:szCs w:val="24"/>
        </w:rPr>
      </w:pPr>
      <w:r>
        <w:rPr>
          <w:szCs w:val="24"/>
        </w:rPr>
        <w:t>impresa singola</w:t>
      </w:r>
    </w:p>
    <w:p w14:paraId="07E85304" w14:textId="77777777" w:rsidR="00A41D97" w:rsidRDefault="00F570CD">
      <w:pPr>
        <w:pStyle w:val="CSAArticolo"/>
        <w:numPr>
          <w:ilvl w:val="0"/>
          <w:numId w:val="2"/>
        </w:numPr>
        <w:rPr>
          <w:szCs w:val="24"/>
        </w:rPr>
      </w:pPr>
      <w:r>
        <w:rPr>
          <w:szCs w:val="24"/>
        </w:rPr>
        <w:t>impresa singola in avvalimento con l’impresa ______________________________________ __________________________________________________________________________</w:t>
      </w:r>
    </w:p>
    <w:p w14:paraId="76C582C3" w14:textId="77777777" w:rsidR="00A41D97" w:rsidRDefault="00F570CD">
      <w:pPr>
        <w:pStyle w:val="CSAArticolo"/>
        <w:numPr>
          <w:ilvl w:val="0"/>
          <w:numId w:val="2"/>
        </w:numPr>
        <w:spacing w:before="120" w:after="240"/>
        <w:rPr>
          <w:szCs w:val="24"/>
        </w:rPr>
      </w:pPr>
      <w:r>
        <w:rPr>
          <w:szCs w:val="24"/>
        </w:rPr>
        <w:t>impresa mandataria/capogruppo in riunione di concorrenti di cui all’articolo 45 — comma 2, lettera d), e) e g) — del Codice con le seguenti imprese [indicare la composizione dei raggruppamenti o consorzi ordinari di concorrenti o Geie di cui si fa parte, incluse le eventuali imprese cooptate]</w:t>
      </w:r>
    </w:p>
    <w:tbl>
      <w:tblPr>
        <w:tblW w:w="9170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3"/>
        <w:gridCol w:w="5967"/>
      </w:tblGrid>
      <w:tr w:rsidR="00A41D97" w14:paraId="2CCA7766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6988" w14:textId="77777777" w:rsidR="00A41D97" w:rsidRDefault="00F570CD">
            <w:pPr>
              <w:pStyle w:val="CSAArticolo"/>
              <w:rPr>
                <w:szCs w:val="24"/>
              </w:rPr>
            </w:pPr>
            <w:r>
              <w:rPr>
                <w:szCs w:val="24"/>
              </w:rPr>
              <w:t>Imprese mandanti</w:t>
            </w:r>
          </w:p>
        </w:tc>
        <w:tc>
          <w:tcPr>
            <w:tcW w:w="59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2F18" w14:textId="77777777" w:rsidR="00A41D97" w:rsidRDefault="00A41D97">
            <w:pPr>
              <w:pStyle w:val="CSAArticolo"/>
              <w:rPr>
                <w:szCs w:val="24"/>
              </w:rPr>
            </w:pPr>
          </w:p>
        </w:tc>
      </w:tr>
      <w:tr w:rsidR="00A41D97" w14:paraId="47FF5912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4910" w14:textId="77777777" w:rsidR="00A41D97" w:rsidRDefault="00A41D97">
            <w:pPr>
              <w:pStyle w:val="CSAArticolo"/>
              <w:rPr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CFD2" w14:textId="77777777" w:rsidR="00A41D97" w:rsidRDefault="00A41D97">
            <w:pPr>
              <w:pStyle w:val="CSAArticolo"/>
              <w:rPr>
                <w:szCs w:val="24"/>
              </w:rPr>
            </w:pPr>
          </w:p>
        </w:tc>
      </w:tr>
      <w:tr w:rsidR="00A41D97" w14:paraId="11176605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E0B5" w14:textId="77777777" w:rsidR="00A41D97" w:rsidRDefault="00A41D97">
            <w:pPr>
              <w:pStyle w:val="CSAArticolo"/>
              <w:rPr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3913" w14:textId="77777777" w:rsidR="00A41D97" w:rsidRDefault="00A41D97">
            <w:pPr>
              <w:pStyle w:val="CSAArticolo"/>
              <w:rPr>
                <w:szCs w:val="24"/>
              </w:rPr>
            </w:pPr>
          </w:p>
        </w:tc>
      </w:tr>
    </w:tbl>
    <w:p w14:paraId="49B198AB" w14:textId="77777777" w:rsidR="00A41D97" w:rsidRDefault="00A41D97">
      <w:pPr>
        <w:pStyle w:val="CSAArticolo"/>
        <w:ind w:firstLine="360"/>
        <w:rPr>
          <w:szCs w:val="24"/>
        </w:rPr>
      </w:pPr>
    </w:p>
    <w:tbl>
      <w:tblPr>
        <w:tblW w:w="9170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5968"/>
      </w:tblGrid>
      <w:tr w:rsidR="00A41D97" w14:paraId="0D7A1955" w14:textId="77777777">
        <w:tc>
          <w:tcPr>
            <w:tcW w:w="3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C392" w14:textId="77777777" w:rsidR="00A41D97" w:rsidRDefault="00F570CD">
            <w:pPr>
              <w:pStyle w:val="CSAArticolo"/>
              <w:rPr>
                <w:szCs w:val="24"/>
              </w:rPr>
            </w:pPr>
            <w:r>
              <w:rPr>
                <w:szCs w:val="24"/>
              </w:rPr>
              <w:t>Impresa cooptata</w:t>
            </w:r>
          </w:p>
        </w:tc>
        <w:tc>
          <w:tcPr>
            <w:tcW w:w="59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7DA7" w14:textId="77777777" w:rsidR="00A41D97" w:rsidRDefault="00A41D97">
            <w:pPr>
              <w:pStyle w:val="CSAArticolo"/>
              <w:rPr>
                <w:szCs w:val="24"/>
              </w:rPr>
            </w:pPr>
          </w:p>
        </w:tc>
      </w:tr>
      <w:tr w:rsidR="00A41D97" w14:paraId="0876C8C4" w14:textId="77777777">
        <w:tc>
          <w:tcPr>
            <w:tcW w:w="3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850F" w14:textId="77777777" w:rsidR="00A41D97" w:rsidRDefault="00A41D97">
            <w:pPr>
              <w:pStyle w:val="CSAArticolo"/>
              <w:rPr>
                <w:szCs w:val="24"/>
              </w:rPr>
            </w:pPr>
          </w:p>
        </w:tc>
        <w:tc>
          <w:tcPr>
            <w:tcW w:w="5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4640" w14:textId="77777777" w:rsidR="00A41D97" w:rsidRDefault="00A41D97">
            <w:pPr>
              <w:pStyle w:val="CSAArticolo"/>
              <w:rPr>
                <w:szCs w:val="24"/>
              </w:rPr>
            </w:pPr>
          </w:p>
        </w:tc>
      </w:tr>
      <w:tr w:rsidR="00A41D97" w14:paraId="7BE9329F" w14:textId="77777777">
        <w:tc>
          <w:tcPr>
            <w:tcW w:w="3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AD91" w14:textId="77777777" w:rsidR="00A41D97" w:rsidRDefault="00A41D97">
            <w:pPr>
              <w:pStyle w:val="CSAArticolo"/>
              <w:rPr>
                <w:szCs w:val="24"/>
              </w:rPr>
            </w:pPr>
          </w:p>
        </w:tc>
        <w:tc>
          <w:tcPr>
            <w:tcW w:w="5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6D84" w14:textId="77777777" w:rsidR="00A41D97" w:rsidRDefault="00A41D97">
            <w:pPr>
              <w:pStyle w:val="CSAArticolo"/>
              <w:rPr>
                <w:szCs w:val="24"/>
              </w:rPr>
            </w:pPr>
          </w:p>
        </w:tc>
      </w:tr>
    </w:tbl>
    <w:p w14:paraId="3C47FD84" w14:textId="77777777" w:rsidR="00A41D97" w:rsidRDefault="00F570CD">
      <w:pPr>
        <w:pStyle w:val="CSAArticolo"/>
        <w:numPr>
          <w:ilvl w:val="0"/>
          <w:numId w:val="2"/>
        </w:numPr>
        <w:spacing w:before="120" w:after="24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30D57F41" w14:textId="77777777" w:rsidR="00A41D97" w:rsidRDefault="00F570CD">
      <w:pPr>
        <w:spacing w:before="120" w:after="120" w:line="360" w:lineRule="auto"/>
        <w:jc w:val="center"/>
      </w:pPr>
      <w:r>
        <w:rPr>
          <w:b/>
          <w:smallCaps/>
          <w:sz w:val="28"/>
          <w:szCs w:val="28"/>
        </w:rPr>
        <w:t xml:space="preserve">offre </w:t>
      </w:r>
      <w:r>
        <w:rPr>
          <w:b/>
          <w:bCs/>
          <w:smallCaps/>
          <w:sz w:val="28"/>
          <w:szCs w:val="28"/>
        </w:rPr>
        <w:t xml:space="preserve">il ribasso percentuale del   </w:t>
      </w:r>
    </w:p>
    <w:p w14:paraId="097FB356" w14:textId="77777777" w:rsidR="00A41D97" w:rsidRDefault="00F570CD">
      <w:pPr>
        <w:autoSpaceDE w:val="0"/>
        <w:spacing w:line="360" w:lineRule="auto"/>
      </w:pPr>
      <w:r>
        <w:rPr>
          <w:b/>
          <w:sz w:val="24"/>
          <w:szCs w:val="24"/>
        </w:rPr>
        <w:t xml:space="preserve">in </w:t>
      </w:r>
      <w:proofErr w:type="gramStart"/>
      <w:r>
        <w:rPr>
          <w:b/>
          <w:sz w:val="24"/>
          <w:szCs w:val="24"/>
        </w:rPr>
        <w:t>cifre: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rFonts w:ascii="Wingdings" w:eastAsia="Wingdings" w:hAnsi="Wingdings" w:cs="Wingdings"/>
          <w:sz w:val="52"/>
          <w:szCs w:val="52"/>
        </w:rPr>
        <w:t></w:t>
      </w:r>
      <w:r>
        <w:rPr>
          <w:rFonts w:ascii="Wingdings" w:eastAsia="Wingdings" w:hAnsi="Wingdings" w:cs="Wingdings"/>
          <w:sz w:val="52"/>
          <w:szCs w:val="52"/>
        </w:rPr>
        <w:t></w:t>
      </w:r>
      <w:r>
        <w:rPr>
          <w:sz w:val="52"/>
          <w:szCs w:val="52"/>
        </w:rPr>
        <w:t>,</w:t>
      </w:r>
      <w:r>
        <w:rPr>
          <w:rFonts w:ascii="Wingdings" w:eastAsia="Wingdings" w:hAnsi="Wingdings" w:cs="Wingdings"/>
          <w:sz w:val="52"/>
          <w:szCs w:val="52"/>
        </w:rPr>
        <w:t></w:t>
      </w:r>
      <w:r>
        <w:rPr>
          <w:rFonts w:ascii="Wingdings" w:eastAsia="Wingdings" w:hAnsi="Wingdings" w:cs="Wingdings"/>
          <w:sz w:val="52"/>
          <w:szCs w:val="52"/>
        </w:rPr>
        <w:t></w:t>
      </w:r>
      <w:r>
        <w:rPr>
          <w:rFonts w:ascii="Wingdings" w:eastAsia="Wingdings" w:hAnsi="Wingdings" w:cs="Wingdings"/>
          <w:sz w:val="52"/>
          <w:szCs w:val="52"/>
        </w:rPr>
        <w:t></w:t>
      </w:r>
      <w:r>
        <w:rPr>
          <w:sz w:val="52"/>
          <w:szCs w:val="52"/>
        </w:rPr>
        <w:t xml:space="preserve"> %</w:t>
      </w:r>
    </w:p>
    <w:p w14:paraId="030FB21A" w14:textId="77777777" w:rsidR="00A41D97" w:rsidRDefault="00F570CD">
      <w:pPr>
        <w:autoSpaceDE w:val="0"/>
        <w:spacing w:line="360" w:lineRule="auto"/>
      </w:pPr>
      <w:r>
        <w:rPr>
          <w:b/>
          <w:sz w:val="24"/>
          <w:szCs w:val="24"/>
        </w:rPr>
        <w:t>in lettere: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0C304A58" w14:textId="77777777" w:rsidR="00A41D97" w:rsidRDefault="00A41D97">
      <w:pPr>
        <w:autoSpaceDE w:val="0"/>
        <w:spacing w:line="360" w:lineRule="auto"/>
        <w:rPr>
          <w:bCs/>
          <w:sz w:val="24"/>
          <w:szCs w:val="24"/>
        </w:rPr>
      </w:pPr>
    </w:p>
    <w:p w14:paraId="53AC1517" w14:textId="317FFA94" w:rsidR="00A41D97" w:rsidRPr="00130EAE" w:rsidRDefault="00F570CD" w:rsidP="004E0AFD">
      <w:pPr>
        <w:autoSpaceDE w:val="0"/>
        <w:spacing w:line="360" w:lineRule="auto"/>
        <w:jc w:val="both"/>
        <w:rPr>
          <w:strike/>
        </w:rPr>
      </w:pPr>
      <w:r>
        <w:rPr>
          <w:bCs/>
          <w:sz w:val="24"/>
          <w:szCs w:val="24"/>
        </w:rPr>
        <w:t>sull</w:t>
      </w:r>
      <w:r w:rsidR="0043552C">
        <w:rPr>
          <w:bCs/>
          <w:sz w:val="24"/>
          <w:szCs w:val="24"/>
        </w:rPr>
        <w:t>e tariffe e sull</w:t>
      </w:r>
      <w:r>
        <w:rPr>
          <w:bCs/>
          <w:sz w:val="24"/>
          <w:szCs w:val="24"/>
        </w:rPr>
        <w:t>’importo</w:t>
      </w:r>
      <w:r w:rsidR="00130EAE">
        <w:rPr>
          <w:bCs/>
          <w:sz w:val="24"/>
          <w:szCs w:val="24"/>
        </w:rPr>
        <w:t xml:space="preserve"> </w:t>
      </w:r>
      <w:r w:rsidR="0043552C">
        <w:rPr>
          <w:bCs/>
          <w:sz w:val="24"/>
          <w:szCs w:val="24"/>
        </w:rPr>
        <w:t>presunto</w:t>
      </w:r>
      <w:r>
        <w:rPr>
          <w:bCs/>
          <w:sz w:val="24"/>
          <w:szCs w:val="24"/>
        </w:rPr>
        <w:t xml:space="preserve"> a base d’asta </w:t>
      </w:r>
      <w:r w:rsidR="004E0AFD" w:rsidRPr="004E0AFD">
        <w:rPr>
          <w:sz w:val="24"/>
          <w:szCs w:val="24"/>
        </w:rPr>
        <w:t>[oneri della sicurezza e Iva esclusi]</w:t>
      </w:r>
      <w:r w:rsidR="004E0AF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€ </w:t>
      </w:r>
      <w:r w:rsidR="0043552C">
        <w:rPr>
          <w:b/>
          <w:sz w:val="24"/>
          <w:szCs w:val="24"/>
        </w:rPr>
        <w:t>194</w:t>
      </w:r>
      <w:r>
        <w:rPr>
          <w:b/>
          <w:sz w:val="24"/>
          <w:szCs w:val="24"/>
        </w:rPr>
        <w:t>.</w:t>
      </w:r>
      <w:r w:rsidR="0043552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00,00 </w:t>
      </w:r>
      <w:r>
        <w:rPr>
          <w:sz w:val="24"/>
          <w:szCs w:val="24"/>
        </w:rPr>
        <w:t xml:space="preserve">[euro </w:t>
      </w:r>
      <w:r w:rsidR="0043552C">
        <w:rPr>
          <w:sz w:val="24"/>
          <w:szCs w:val="24"/>
        </w:rPr>
        <w:t>centonovantaquattromilaquattrocento</w:t>
      </w:r>
      <w:r w:rsidR="004E0AFD">
        <w:rPr>
          <w:sz w:val="24"/>
          <w:szCs w:val="24"/>
        </w:rPr>
        <w:t xml:space="preserve">/00] </w:t>
      </w:r>
    </w:p>
    <w:p w14:paraId="0BB1E448" w14:textId="77777777" w:rsidR="00A41D97" w:rsidRDefault="00A41D97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428F583A" w14:textId="77777777" w:rsidR="00A41D97" w:rsidRDefault="00A41D97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10387A25" w14:textId="77777777" w:rsidR="00A41D97" w:rsidRDefault="00F570CD">
      <w:pPr>
        <w:spacing w:line="360" w:lineRule="auto"/>
        <w:jc w:val="both"/>
      </w:pPr>
      <w:r>
        <w:rPr>
          <w:sz w:val="24"/>
          <w:szCs w:val="24"/>
        </w:rPr>
        <w:t>Ai sensi degli articoli 46 e 47 del decreto del Presidente della Repubblica 28 dicembre 2000, n. 445 s.m.i. «</w:t>
      </w:r>
      <w:r>
        <w:rPr>
          <w:i/>
          <w:sz w:val="24"/>
          <w:szCs w:val="24"/>
        </w:rPr>
        <w:t>Testo unico delle disposizioni legislative e regolamentari in materia di documentazione amministrativa</w:t>
      </w:r>
      <w:r>
        <w:rPr>
          <w:sz w:val="24"/>
          <w:szCs w:val="24"/>
        </w:rPr>
        <w:t>»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14:paraId="61B2A572" w14:textId="77777777" w:rsidR="00A41D97" w:rsidRDefault="00F570CD">
      <w:pPr>
        <w:pStyle w:val="CSAArticolo"/>
        <w:spacing w:before="120"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</w:p>
    <w:p w14:paraId="1D81F59C" w14:textId="77777777" w:rsidR="00A41D97" w:rsidRDefault="00F570CD">
      <w:pPr>
        <w:pStyle w:val="Paragrafoelenco"/>
        <w:widowControl w:val="0"/>
        <w:numPr>
          <w:ilvl w:val="0"/>
          <w:numId w:val="4"/>
        </w:numPr>
        <w:spacing w:after="120" w:line="360" w:lineRule="auto"/>
        <w:ind w:left="357" w:hanging="357"/>
        <w:jc w:val="both"/>
      </w:pPr>
      <w:r>
        <w:rPr>
          <w:sz w:val="24"/>
          <w:szCs w:val="24"/>
        </w:rPr>
        <w:t xml:space="preserve">che i costi aziendali concernenti l’adempimento delle disposizioni in materia di salute e sicurezza sui luoghi di lavoro, di cui all’articolo 95, comma 10, del </w:t>
      </w:r>
      <w:bookmarkStart w:id="0" w:name="_inizio"/>
      <w:r>
        <w:rPr>
          <w:sz w:val="24"/>
          <w:szCs w:val="24"/>
        </w:rPr>
        <w:t>decreto legislativo 18 aprile 2016, n. 50</w:t>
      </w:r>
      <w:bookmarkEnd w:id="0"/>
      <w:r>
        <w:rPr>
          <w:sz w:val="24"/>
          <w:szCs w:val="24"/>
        </w:rPr>
        <w:t xml:space="preserve"> s.m.i. «</w:t>
      </w:r>
      <w:r>
        <w:rPr>
          <w:i/>
          <w:sz w:val="24"/>
          <w:szCs w:val="24"/>
        </w:rPr>
        <w:t>Codice dei contratti pubblici</w:t>
      </w:r>
      <w:r>
        <w:rPr>
          <w:sz w:val="24"/>
          <w:szCs w:val="24"/>
        </w:rPr>
        <w:t>», ammontano a €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…………………….</w:t>
      </w:r>
    </w:p>
    <w:p w14:paraId="1DB82A6E" w14:textId="6687C7D0" w:rsidR="00A41D97" w:rsidRDefault="00F570CD">
      <w:pPr>
        <w:pStyle w:val="Paragrafoelenco"/>
        <w:widowControl w:val="0"/>
        <w:numPr>
          <w:ilvl w:val="0"/>
          <w:numId w:val="4"/>
        </w:numPr>
        <w:spacing w:after="120" w:line="360" w:lineRule="auto"/>
        <w:jc w:val="both"/>
      </w:pPr>
      <w:r>
        <w:rPr>
          <w:sz w:val="24"/>
          <w:szCs w:val="24"/>
        </w:rPr>
        <w:t>che i propri costi della manodopera, di cui all’articolo 95, comma 10, del decreto legislativo 18 aprile 2016, n. 50 s.m.i. «</w:t>
      </w:r>
      <w:r>
        <w:rPr>
          <w:i/>
          <w:sz w:val="24"/>
          <w:szCs w:val="24"/>
        </w:rPr>
        <w:t>Codice dei contratti pubblici</w:t>
      </w:r>
      <w:r>
        <w:rPr>
          <w:sz w:val="24"/>
          <w:szCs w:val="24"/>
        </w:rPr>
        <w:t>», ammontano a €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</w:t>
      </w:r>
    </w:p>
    <w:p w14:paraId="6E71AEA8" w14:textId="77777777" w:rsidR="00A41D97" w:rsidRDefault="00A41D97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164EC985" w14:textId="77777777" w:rsidR="00A41D97" w:rsidRDefault="00A41D97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6795AA9D" w14:textId="77777777" w:rsidR="00A41D97" w:rsidRPr="00130EAE" w:rsidRDefault="00F570CD" w:rsidP="00130EAE">
      <w:pPr>
        <w:widowControl w:val="0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[Firma </w:t>
      </w:r>
      <w:r w:rsidR="00130EAE">
        <w:rPr>
          <w:sz w:val="24"/>
          <w:szCs w:val="24"/>
        </w:rPr>
        <w:t>digitale</w:t>
      </w:r>
      <w:r>
        <w:rPr>
          <w:sz w:val="24"/>
          <w:szCs w:val="24"/>
        </w:rPr>
        <w:t>]</w:t>
      </w:r>
    </w:p>
    <w:sectPr w:rsidR="00A41D97" w:rsidRPr="00130EA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91525" w14:textId="77777777" w:rsidR="00B2389A" w:rsidRDefault="00F570CD">
      <w:r>
        <w:separator/>
      </w:r>
    </w:p>
  </w:endnote>
  <w:endnote w:type="continuationSeparator" w:id="0">
    <w:p w14:paraId="57AF53CC" w14:textId="77777777" w:rsidR="00B2389A" w:rsidRDefault="00F5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0FD4B" w14:textId="77777777" w:rsidR="00B2389A" w:rsidRDefault="00F570CD">
      <w:r>
        <w:rPr>
          <w:color w:val="000000"/>
        </w:rPr>
        <w:separator/>
      </w:r>
    </w:p>
  </w:footnote>
  <w:footnote w:type="continuationSeparator" w:id="0">
    <w:p w14:paraId="5FD4C9D2" w14:textId="77777777" w:rsidR="00B2389A" w:rsidRDefault="00F570CD">
      <w:r>
        <w:continuationSeparator/>
      </w:r>
    </w:p>
  </w:footnote>
  <w:footnote w:id="1">
    <w:p w14:paraId="21233B13" w14:textId="77777777" w:rsidR="00A41D97" w:rsidRDefault="00F570CD">
      <w:pPr>
        <w:keepLines/>
        <w:jc w:val="both"/>
      </w:pPr>
      <w:r>
        <w:rPr>
          <w:rStyle w:val="Rimandonotaapidipagina"/>
        </w:rPr>
        <w:footnoteRef/>
      </w:r>
      <w:r>
        <w:t xml:space="preserve"> Ai sensi dell’articolo 76 del D.P.R. 28 dicembre 2000 n. 445 s.m.i. «Norme penali»:</w:t>
      </w:r>
    </w:p>
    <w:p w14:paraId="5F9E0DE2" w14:textId="77777777" w:rsidR="00A41D97" w:rsidRDefault="00F570CD">
      <w:pPr>
        <w:pStyle w:val="Corpotesto"/>
        <w:keepLines/>
        <w:numPr>
          <w:ilvl w:val="0"/>
          <w:numId w:val="3"/>
        </w:numPr>
        <w:spacing w:after="0"/>
        <w:ind w:left="426" w:hanging="284"/>
        <w:jc w:val="both"/>
      </w:pPr>
      <w:r>
        <w:t>chiunque rilascia dichiarazioni mendaci, forma atti falsi o ne fa uso nei casi previsti dal presente testo unico è punito ai sensi del codice penale e delle leggi speciali in materia;</w:t>
      </w:r>
    </w:p>
    <w:p w14:paraId="4D8789F7" w14:textId="77777777" w:rsidR="00A41D97" w:rsidRDefault="00F570CD">
      <w:pPr>
        <w:keepLines/>
        <w:numPr>
          <w:ilvl w:val="0"/>
          <w:numId w:val="3"/>
        </w:numPr>
        <w:ind w:left="426" w:hanging="284"/>
        <w:jc w:val="both"/>
      </w:pPr>
      <w:r>
        <w:t>l’esibizione di un atto contenente dati non più rispondenti a verità equivale ad uso di atto falso;</w:t>
      </w:r>
    </w:p>
    <w:p w14:paraId="63C4B407" w14:textId="77777777" w:rsidR="00A41D97" w:rsidRDefault="00F570CD">
      <w:pPr>
        <w:keepLines/>
        <w:numPr>
          <w:ilvl w:val="0"/>
          <w:numId w:val="3"/>
        </w:numPr>
        <w:ind w:left="426" w:hanging="284"/>
        <w:jc w:val="both"/>
      </w:pPr>
      <w:r>
        <w:t>le dichiarazioni sostitutive rese ai sensi degli articoli 46 e 47 e le dichiarazioni rese per conto delle persone indicate nell’articolo 4, comma 2, sono considerate come fatte a pubblico ufficiale.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F321D"/>
    <w:multiLevelType w:val="multilevel"/>
    <w:tmpl w:val="95DEF48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963AE"/>
    <w:multiLevelType w:val="multilevel"/>
    <w:tmpl w:val="96AA8CEE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2" w15:restartNumberingAfterBreak="0">
    <w:nsid w:val="50AA614F"/>
    <w:multiLevelType w:val="multilevel"/>
    <w:tmpl w:val="BBEE4DFE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8202C3F"/>
    <w:multiLevelType w:val="multilevel"/>
    <w:tmpl w:val="533215C6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97"/>
    <w:rsid w:val="00130EAE"/>
    <w:rsid w:val="003965B6"/>
    <w:rsid w:val="0043552C"/>
    <w:rsid w:val="004E0AFD"/>
    <w:rsid w:val="00940741"/>
    <w:rsid w:val="00A35590"/>
    <w:rsid w:val="00A41D97"/>
    <w:rsid w:val="00B2389A"/>
    <w:rsid w:val="00D620F8"/>
    <w:rsid w:val="00ED4DF0"/>
    <w:rsid w:val="00F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CAE0"/>
  <w15:docId w15:val="{C54618CB-CE9B-4A38-85BB-5B464CF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Corpodeltesto3">
    <w:name w:val="Body Text 3"/>
    <w:basedOn w:val="Normale"/>
    <w:pPr>
      <w:ind w:right="387"/>
      <w:jc w:val="both"/>
    </w:pPr>
    <w:rPr>
      <w:sz w:val="23"/>
    </w:rPr>
  </w:style>
  <w:style w:type="character" w:styleId="Rimandocommento">
    <w:name w:val="annotation reference"/>
    <w:rPr>
      <w:sz w:val="16"/>
    </w:rPr>
  </w:style>
  <w:style w:type="paragraph" w:styleId="Testocommento">
    <w:name w:val="annotation text"/>
    <w:basedOn w:val="Normale"/>
  </w:style>
  <w:style w:type="character" w:customStyle="1" w:styleId="TestocommentoCarattere">
    <w:name w:val="Testo commento Carattere"/>
    <w:rPr>
      <w:lang w:val="it-IT" w:eastAsia="it-IT" w:bidi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lang w:val="it-IT" w:eastAsia="it-IT" w:bidi="ar-SA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     ”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     ”</dc:title>
  <dc:subject/>
  <dc:creator>CASTELLINON</dc:creator>
  <dc:description/>
  <cp:lastModifiedBy>Massimo Sclavo</cp:lastModifiedBy>
  <cp:revision>5</cp:revision>
  <dcterms:created xsi:type="dcterms:W3CDTF">2020-12-13T09:24:00Z</dcterms:created>
  <dcterms:modified xsi:type="dcterms:W3CDTF">2020-12-13T09:32:00Z</dcterms:modified>
</cp:coreProperties>
</file>